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354CF" w14:textId="77777777" w:rsidR="00BB3B5E" w:rsidRDefault="00BB3B5E" w:rsidP="00525DF0">
      <w:pPr>
        <w:rPr>
          <w:rFonts w:asciiTheme="majorHAnsi" w:hAnsiTheme="majorHAnsi" w:cstheme="majorHAnsi"/>
        </w:rPr>
      </w:pPr>
    </w:p>
    <w:p w14:paraId="43E939AE" w14:textId="149CA964" w:rsidR="00BB3B5E" w:rsidRPr="00113872" w:rsidRDefault="00525DF0" w:rsidP="00BB3B5E">
      <w:pPr>
        <w:pStyle w:val="p1"/>
        <w:tabs>
          <w:tab w:val="left" w:pos="3148"/>
        </w:tabs>
        <w:spacing w:line="360" w:lineRule="auto"/>
        <w:rPr>
          <w:rFonts w:asciiTheme="minorHAnsi" w:eastAsia="Times New Roman" w:hAnsiTheme="minorHAnsi" w:cstheme="majorBidi"/>
          <w:color w:val="000000" w:themeColor="text1"/>
          <w:sz w:val="22"/>
          <w:szCs w:val="22"/>
          <w:lang w:val="en-AU" w:eastAsia="en-AU"/>
        </w:rPr>
      </w:pPr>
      <w:r w:rsidRPr="007851A7">
        <w:rPr>
          <w:rFonts w:asciiTheme="majorHAnsi" w:hAnsiTheme="majorHAnsi" w:cstheme="majorHAnsi"/>
        </w:rPr>
        <w:t xml:space="preserve"> </w:t>
      </w:r>
      <w:r w:rsidR="00702655">
        <w:rPr>
          <w:rFonts w:asciiTheme="minorHAnsi" w:eastAsia="Times New Roman" w:hAnsiTheme="minorHAnsi" w:cstheme="majorBidi"/>
          <w:color w:val="000000" w:themeColor="text1"/>
          <w:sz w:val="22"/>
          <w:szCs w:val="22"/>
          <w:lang w:val="en-AU" w:eastAsia="en-AU"/>
        </w:rPr>
        <w:t>14/12</w:t>
      </w:r>
      <w:r w:rsidR="00BB3B5E">
        <w:rPr>
          <w:rFonts w:asciiTheme="minorHAnsi" w:eastAsia="Times New Roman" w:hAnsiTheme="minorHAnsi" w:cstheme="majorBidi"/>
          <w:color w:val="000000" w:themeColor="text1"/>
          <w:sz w:val="22"/>
          <w:szCs w:val="22"/>
          <w:lang w:val="en-AU" w:eastAsia="en-AU"/>
        </w:rPr>
        <w:t>/2020</w:t>
      </w:r>
    </w:p>
    <w:p w14:paraId="65568FB1" w14:textId="30FA19DC" w:rsidR="00BB3B5E" w:rsidRPr="00702655" w:rsidRDefault="00702655" w:rsidP="00BB3B5E">
      <w:pPr>
        <w:pStyle w:val="p1"/>
        <w:tabs>
          <w:tab w:val="left" w:pos="3148"/>
        </w:tabs>
        <w:spacing w:line="360" w:lineRule="auto"/>
        <w:rPr>
          <w:rFonts w:asciiTheme="minorHAnsi" w:eastAsia="Times New Roman" w:hAnsiTheme="minorHAnsi" w:cstheme="minorHAnsi"/>
          <w:b/>
          <w:color w:val="000000" w:themeColor="text1"/>
          <w:sz w:val="24"/>
          <w:szCs w:val="24"/>
          <w:lang w:eastAsia="en-AU"/>
        </w:rPr>
      </w:pPr>
      <w:r>
        <w:rPr>
          <w:rFonts w:asciiTheme="majorHAnsi" w:eastAsia="Times New Roman" w:hAnsiTheme="majorHAnsi" w:cstheme="majorBidi"/>
          <w:color w:val="A5A5A5" w:themeColor="accent1" w:themeShade="BF"/>
          <w:sz w:val="32"/>
          <w:szCs w:val="32"/>
          <w:lang w:val="en-AU" w:eastAsia="en-AU"/>
        </w:rPr>
        <w:t xml:space="preserve">        </w:t>
      </w:r>
      <w:r w:rsidR="00BB3B5E">
        <w:rPr>
          <w:rFonts w:asciiTheme="majorHAnsi" w:eastAsia="Times New Roman" w:hAnsiTheme="majorHAnsi" w:cstheme="majorBidi"/>
          <w:color w:val="A5A5A5" w:themeColor="accent1" w:themeShade="BF"/>
          <w:sz w:val="32"/>
          <w:szCs w:val="32"/>
          <w:lang w:val="en-AU" w:eastAsia="en-AU"/>
        </w:rPr>
        <w:t xml:space="preserve"> </w:t>
      </w:r>
      <w:r>
        <w:rPr>
          <w:rFonts w:asciiTheme="majorHAnsi" w:eastAsia="Times New Roman" w:hAnsiTheme="majorHAnsi" w:cstheme="majorBidi"/>
          <w:color w:val="A5A5A5" w:themeColor="accent1" w:themeShade="BF"/>
          <w:sz w:val="32"/>
          <w:szCs w:val="32"/>
          <w:lang w:val="en-AU" w:eastAsia="en-AU"/>
        </w:rPr>
        <w:t xml:space="preserve">                 </w:t>
      </w:r>
      <w:r w:rsidR="00BB3B5E" w:rsidRPr="00234437">
        <w:rPr>
          <w:rFonts w:eastAsia="Times New Roman" w:cstheme="minorHAnsi"/>
          <w:color w:val="000000" w:themeColor="text1"/>
          <w:lang w:eastAsia="en-AU"/>
        </w:rPr>
        <w:t xml:space="preserve"> </w:t>
      </w:r>
      <w:r>
        <w:rPr>
          <w:rFonts w:asciiTheme="minorHAnsi" w:eastAsia="Times New Roman" w:hAnsiTheme="minorHAnsi" w:cstheme="minorHAnsi"/>
          <w:b/>
          <w:color w:val="000000" w:themeColor="text1"/>
          <w:sz w:val="24"/>
          <w:szCs w:val="24"/>
          <w:lang w:eastAsia="en-AU"/>
        </w:rPr>
        <w:t xml:space="preserve">Sexual Harassment RE VAGO Report </w:t>
      </w:r>
    </w:p>
    <w:p w14:paraId="47C285D0" w14:textId="77777777" w:rsidR="004969B6" w:rsidRDefault="00810294" w:rsidP="004969B6">
      <w:pPr>
        <w:pStyle w:val="BodyCopy"/>
        <w:spacing w:line="276" w:lineRule="auto"/>
        <w:rPr>
          <w:rFonts w:asciiTheme="minorHAnsi" w:hAnsiTheme="minorHAnsi" w:cstheme="minorHAnsi"/>
          <w:sz w:val="24"/>
        </w:rPr>
      </w:pPr>
      <w:r w:rsidRPr="004969B6">
        <w:rPr>
          <w:rFonts w:asciiTheme="minorHAnsi" w:hAnsiTheme="minorHAnsi" w:cstheme="minorHAnsi"/>
          <w:sz w:val="24"/>
        </w:rPr>
        <w:t>The Australian Local Government Women’s Association (Vic) is not surprised that nearly one-third of councillors</w:t>
      </w:r>
      <w:r w:rsidR="004969B6">
        <w:rPr>
          <w:rFonts w:asciiTheme="minorHAnsi" w:hAnsiTheme="minorHAnsi" w:cstheme="minorHAnsi"/>
          <w:sz w:val="24"/>
        </w:rPr>
        <w:t>,</w:t>
      </w:r>
      <w:r w:rsidRPr="004969B6">
        <w:rPr>
          <w:rFonts w:asciiTheme="minorHAnsi" w:hAnsiTheme="minorHAnsi" w:cstheme="minorHAnsi"/>
          <w:sz w:val="24"/>
        </w:rPr>
        <w:t xml:space="preserve"> and more than one in four council employees have experienced sexual harassment.</w:t>
      </w:r>
      <w:r w:rsidR="004969B6">
        <w:rPr>
          <w:rFonts w:asciiTheme="minorHAnsi" w:hAnsiTheme="minorHAnsi" w:cstheme="minorHAnsi"/>
          <w:sz w:val="24"/>
        </w:rPr>
        <w:t xml:space="preserve"> It</w:t>
      </w:r>
      <w:r w:rsidRPr="004969B6">
        <w:rPr>
          <w:rFonts w:asciiTheme="minorHAnsi" w:hAnsiTheme="minorHAnsi" w:cstheme="minorHAnsi"/>
          <w:sz w:val="24"/>
        </w:rPr>
        <w:t xml:space="preserve"> calls on councils and the Minister for Local Government to strengthen processes for dealing with sexual harassment.</w:t>
      </w:r>
      <w:r w:rsidR="004969B6">
        <w:rPr>
          <w:rFonts w:asciiTheme="minorHAnsi" w:hAnsiTheme="minorHAnsi" w:cstheme="minorHAnsi"/>
          <w:sz w:val="24"/>
        </w:rPr>
        <w:t xml:space="preserve"> </w:t>
      </w:r>
    </w:p>
    <w:p w14:paraId="2F901870" w14:textId="77777777" w:rsidR="004969B6" w:rsidRDefault="004969B6" w:rsidP="004969B6">
      <w:pPr>
        <w:pStyle w:val="BodyCopy"/>
        <w:spacing w:line="276" w:lineRule="auto"/>
        <w:rPr>
          <w:rFonts w:asciiTheme="minorHAnsi" w:hAnsiTheme="minorHAnsi" w:cstheme="minorHAnsi"/>
          <w:sz w:val="24"/>
        </w:rPr>
      </w:pPr>
    </w:p>
    <w:p w14:paraId="541C17D8" w14:textId="7D0AFBDE" w:rsidR="00810294" w:rsidRDefault="00810294" w:rsidP="004969B6">
      <w:pPr>
        <w:pStyle w:val="BodyCopy"/>
        <w:spacing w:line="276" w:lineRule="auto"/>
        <w:rPr>
          <w:rFonts w:asciiTheme="minorHAnsi" w:hAnsiTheme="minorHAnsi" w:cstheme="minorHAnsi"/>
          <w:sz w:val="24"/>
        </w:rPr>
      </w:pPr>
      <w:r w:rsidRPr="004969B6">
        <w:rPr>
          <w:rFonts w:asciiTheme="minorHAnsi" w:hAnsiTheme="minorHAnsi" w:cstheme="minorHAnsi"/>
          <w:sz w:val="24"/>
        </w:rPr>
        <w:t>“The Victorian Auditor-General’s Office report on Sexual Harassment in Local Government mirrors the findings of our surveys and shows we need to do more to stamp out sexual harassment and support councillors and council officers” said ALGWA Vic President Mayor Kylie Spears.</w:t>
      </w:r>
      <w:r w:rsidR="004969B6">
        <w:rPr>
          <w:rFonts w:asciiTheme="minorHAnsi" w:hAnsiTheme="minorHAnsi" w:cstheme="minorHAnsi"/>
          <w:sz w:val="24"/>
        </w:rPr>
        <w:t xml:space="preserve"> </w:t>
      </w:r>
      <w:r w:rsidRPr="004969B6">
        <w:rPr>
          <w:rFonts w:asciiTheme="minorHAnsi" w:hAnsiTheme="minorHAnsi" w:cstheme="minorHAnsi"/>
          <w:sz w:val="24"/>
        </w:rPr>
        <w:t>“It is not acceptable to be harassed at work and we are very concerned that VAGO found that councillors receive less support and have few options to report sexual harassment – something we know is an issue for our members. We call upon the Minister for Local Government to make sure that this is addressed in the soon to be released Conduct and Governance Regulations which will outline Councillors’</w:t>
      </w:r>
      <w:bookmarkStart w:id="0" w:name="_GoBack"/>
      <w:bookmarkEnd w:id="0"/>
      <w:r w:rsidRPr="004969B6">
        <w:rPr>
          <w:rFonts w:asciiTheme="minorHAnsi" w:hAnsiTheme="minorHAnsi" w:cstheme="minorHAnsi"/>
          <w:sz w:val="24"/>
        </w:rPr>
        <w:t xml:space="preserve"> Codes of Conduct and processes for dealing with complaints.”</w:t>
      </w:r>
    </w:p>
    <w:p w14:paraId="296D6577" w14:textId="77777777" w:rsidR="004969B6" w:rsidRPr="004969B6" w:rsidRDefault="004969B6" w:rsidP="004969B6">
      <w:pPr>
        <w:pStyle w:val="BodyCopy"/>
        <w:spacing w:line="276" w:lineRule="auto"/>
        <w:rPr>
          <w:rFonts w:asciiTheme="minorHAnsi" w:hAnsiTheme="minorHAnsi" w:cstheme="minorHAnsi"/>
          <w:sz w:val="24"/>
        </w:rPr>
      </w:pPr>
    </w:p>
    <w:p w14:paraId="1FB9DC91" w14:textId="06BC9DCA" w:rsidR="00810294" w:rsidRDefault="00810294" w:rsidP="004969B6">
      <w:pPr>
        <w:pStyle w:val="BodyCopy"/>
        <w:spacing w:line="276" w:lineRule="auto"/>
        <w:rPr>
          <w:rFonts w:asciiTheme="minorHAnsi" w:hAnsiTheme="minorHAnsi" w:cstheme="minorHAnsi"/>
          <w:sz w:val="24"/>
        </w:rPr>
      </w:pPr>
      <w:r w:rsidRPr="004969B6">
        <w:rPr>
          <w:rFonts w:asciiTheme="minorHAnsi" w:hAnsiTheme="minorHAnsi" w:cstheme="minorHAnsi"/>
          <w:sz w:val="24"/>
        </w:rPr>
        <w:t>The ALGWA has been actively supporting women who have experienced harassment. It supported Melbourne City Council female councillors in the wake of the Lord Mayor Robert Doyle sexual harassment allegations</w:t>
      </w:r>
      <w:r w:rsidR="004969B6">
        <w:rPr>
          <w:rFonts w:asciiTheme="minorHAnsi" w:hAnsiTheme="minorHAnsi" w:cstheme="minorHAnsi"/>
          <w:sz w:val="24"/>
        </w:rPr>
        <w:t>,</w:t>
      </w:r>
      <w:r w:rsidRPr="004969B6">
        <w:rPr>
          <w:rFonts w:asciiTheme="minorHAnsi" w:hAnsiTheme="minorHAnsi" w:cstheme="minorHAnsi"/>
          <w:sz w:val="24"/>
        </w:rPr>
        <w:t xml:space="preserve"> and lobbied the Council to include sexual harassment in its Code of Conduct and introduce an independent complaints process. It also successfully lobbied for sexual harassment to be included in the Local Government Act 2020</w:t>
      </w:r>
      <w:r w:rsidR="004969B6">
        <w:rPr>
          <w:rFonts w:asciiTheme="minorHAnsi" w:hAnsiTheme="minorHAnsi" w:cstheme="minorHAnsi"/>
          <w:sz w:val="24"/>
        </w:rPr>
        <w:t xml:space="preserve">. </w:t>
      </w:r>
      <w:r w:rsidRPr="004969B6">
        <w:rPr>
          <w:rFonts w:asciiTheme="minorHAnsi" w:hAnsiTheme="minorHAnsi" w:cstheme="minorHAnsi"/>
          <w:sz w:val="24"/>
        </w:rPr>
        <w:t>The ALGWA made a submission to the Sex Discrimination Commissioner’s national inquiry, and met with VAGO at the outset of its audit raising concerns about sexual harassment in local government. ALGWA also hosted multiple session with VAGO to raise awareness through our membership to both councillors and officers.</w:t>
      </w:r>
    </w:p>
    <w:p w14:paraId="0CFE035C" w14:textId="77777777" w:rsidR="004969B6" w:rsidRPr="004969B6" w:rsidRDefault="004969B6" w:rsidP="004969B6">
      <w:pPr>
        <w:pStyle w:val="BodyCopy"/>
        <w:spacing w:line="276" w:lineRule="auto"/>
        <w:rPr>
          <w:rFonts w:asciiTheme="minorHAnsi" w:hAnsiTheme="minorHAnsi" w:cstheme="minorHAnsi"/>
          <w:sz w:val="24"/>
        </w:rPr>
      </w:pPr>
    </w:p>
    <w:p w14:paraId="384F580E" w14:textId="77777777" w:rsidR="00810294" w:rsidRPr="004969B6" w:rsidRDefault="00810294" w:rsidP="004969B6">
      <w:pPr>
        <w:pStyle w:val="BodyCopy"/>
        <w:spacing w:line="276" w:lineRule="auto"/>
        <w:rPr>
          <w:rFonts w:asciiTheme="minorHAnsi" w:hAnsiTheme="minorHAnsi" w:cstheme="minorHAnsi"/>
          <w:sz w:val="24"/>
        </w:rPr>
      </w:pPr>
      <w:r w:rsidRPr="004969B6">
        <w:rPr>
          <w:rFonts w:asciiTheme="minorHAnsi" w:hAnsiTheme="minorHAnsi" w:cstheme="minorHAnsi"/>
          <w:sz w:val="24"/>
        </w:rPr>
        <w:t>VAGO received almost 10,000 individual responses from council employees and councillors across 75 councils. In the last 12 months 28% experienced workplace sexual harassment with almost one-quarter being by a member of the public. It affected the mental health of a quarter of respondents.</w:t>
      </w:r>
    </w:p>
    <w:p w14:paraId="07D3A403" w14:textId="77777777" w:rsidR="004969B6" w:rsidRDefault="004969B6" w:rsidP="004969B6">
      <w:pPr>
        <w:pStyle w:val="BodyCopy"/>
        <w:spacing w:line="276" w:lineRule="auto"/>
        <w:rPr>
          <w:rFonts w:asciiTheme="minorHAnsi" w:hAnsiTheme="minorHAnsi" w:cstheme="minorHAnsi"/>
          <w:sz w:val="24"/>
        </w:rPr>
      </w:pPr>
    </w:p>
    <w:p w14:paraId="18168B8F" w14:textId="22E168F4" w:rsidR="00810294" w:rsidRPr="004969B6" w:rsidRDefault="00810294" w:rsidP="004969B6">
      <w:pPr>
        <w:pStyle w:val="BodyCopy"/>
        <w:spacing w:line="276" w:lineRule="auto"/>
        <w:rPr>
          <w:rFonts w:asciiTheme="minorHAnsi" w:hAnsiTheme="minorHAnsi" w:cstheme="minorHAnsi"/>
          <w:sz w:val="24"/>
        </w:rPr>
      </w:pPr>
      <w:r w:rsidRPr="004969B6">
        <w:rPr>
          <w:rFonts w:asciiTheme="minorHAnsi" w:hAnsiTheme="minorHAnsi" w:cstheme="minorHAnsi"/>
          <w:sz w:val="24"/>
        </w:rPr>
        <w:t>“Compared to employees, councillors are more likely to be harassed by a fellow councillor or a member of the public and disappointingly, less likely to receive training or know how to access the Council assistance program,” said Mayor Spears.</w:t>
      </w:r>
      <w:r w:rsidR="004969B6">
        <w:rPr>
          <w:rFonts w:asciiTheme="minorHAnsi" w:hAnsiTheme="minorHAnsi" w:cstheme="minorHAnsi"/>
          <w:sz w:val="24"/>
        </w:rPr>
        <w:t xml:space="preserve"> </w:t>
      </w:r>
      <w:r w:rsidRPr="004969B6">
        <w:rPr>
          <w:rFonts w:asciiTheme="minorHAnsi" w:hAnsiTheme="minorHAnsi" w:cstheme="minorHAnsi"/>
          <w:sz w:val="24"/>
        </w:rPr>
        <w:t>“We call on councils to ensure councillors receive training on sexual harassment and that the soon to be released Councillor Code of Conduct guidelines outline internal and external options for sexual harassment support and complaints,” she added.</w:t>
      </w:r>
    </w:p>
    <w:p w14:paraId="2E1F1D01" w14:textId="1ED877C1" w:rsidR="003A2C20" w:rsidRPr="004969B6" w:rsidRDefault="00810294" w:rsidP="004969B6">
      <w:pPr>
        <w:pStyle w:val="BodyCopy"/>
        <w:spacing w:line="276" w:lineRule="auto"/>
        <w:rPr>
          <w:rFonts w:asciiTheme="minorHAnsi" w:hAnsiTheme="minorHAnsi" w:cstheme="minorHAnsi"/>
          <w:sz w:val="24"/>
        </w:rPr>
      </w:pPr>
      <w:r w:rsidRPr="004969B6">
        <w:rPr>
          <w:rFonts w:asciiTheme="minorHAnsi" w:hAnsiTheme="minorHAnsi" w:cstheme="minorHAnsi"/>
          <w:sz w:val="24"/>
        </w:rPr>
        <w:t xml:space="preserve"> </w:t>
      </w:r>
    </w:p>
    <w:sectPr w:rsidR="003A2C20" w:rsidRPr="004969B6" w:rsidSect="003A2C20">
      <w:headerReference w:type="default" r:id="rId12"/>
      <w:footerReference w:type="default" r:id="rId13"/>
      <w:headerReference w:type="first" r:id="rId14"/>
      <w:footerReference w:type="first" r:id="rId15"/>
      <w:pgSz w:w="11900" w:h="16840"/>
      <w:pgMar w:top="2268" w:right="1440" w:bottom="1152"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6ABB2" w14:textId="77777777" w:rsidR="00861387" w:rsidRDefault="00861387">
      <w:pPr>
        <w:spacing w:line="240" w:lineRule="auto"/>
      </w:pPr>
      <w:r>
        <w:separator/>
      </w:r>
    </w:p>
  </w:endnote>
  <w:endnote w:type="continuationSeparator" w:id="0">
    <w:p w14:paraId="082B4D74" w14:textId="77777777" w:rsidR="00861387" w:rsidRDefault="008613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nionPro-Regular">
    <w:altName w:val="Minion Pro"/>
    <w:charset w:val="4D"/>
    <w:family w:val="auto"/>
    <w:pitch w:val="default"/>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045F9" w14:textId="64EBE6E3" w:rsidR="003A2C20" w:rsidRDefault="003A2C20">
    <w:pPr>
      <w:pStyle w:val="Footer"/>
    </w:pPr>
    <w:r>
      <w:rPr>
        <w:noProof/>
        <w:lang w:val="en-GB" w:eastAsia="en-GB"/>
      </w:rPr>
      <w:drawing>
        <wp:anchor distT="0" distB="0" distL="114300" distR="114300" simplePos="0" relativeHeight="251659264" behindDoc="0" locked="0" layoutInCell="1" allowOverlap="1" wp14:anchorId="0F846239" wp14:editId="3CD59A41">
          <wp:simplePos x="0" y="0"/>
          <wp:positionH relativeFrom="margin">
            <wp:posOffset>-1270000</wp:posOffset>
          </wp:positionH>
          <wp:positionV relativeFrom="margin">
            <wp:posOffset>8770620</wp:posOffset>
          </wp:positionV>
          <wp:extent cx="7975600" cy="4635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4-24 at 11.22.28 am.png"/>
                  <pic:cNvPicPr/>
                </pic:nvPicPr>
                <pic:blipFill>
                  <a:blip r:embed="rId1"/>
                  <a:stretch>
                    <a:fillRect/>
                  </a:stretch>
                </pic:blipFill>
                <pic:spPr>
                  <a:xfrm>
                    <a:off x="0" y="0"/>
                    <a:ext cx="7975600" cy="4635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485F1" w14:textId="61FF8F67" w:rsidR="00550DF8" w:rsidRDefault="00550DF8" w:rsidP="00A01C96">
    <w:pPr>
      <w:pStyle w:val="Footer"/>
      <w:ind w:hanging="1440"/>
    </w:pPr>
    <w:r>
      <w:rPr>
        <w:noProof/>
        <w:lang w:val="en-GB" w:eastAsia="en-GB"/>
      </w:rPr>
      <w:drawing>
        <wp:inline distT="0" distB="0" distL="0" distR="0" wp14:anchorId="242D4FD1" wp14:editId="1B0A3FD0">
          <wp:extent cx="7560000" cy="4572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4572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2B003" w14:textId="77777777" w:rsidR="00861387" w:rsidRDefault="00861387">
      <w:pPr>
        <w:spacing w:line="240" w:lineRule="auto"/>
      </w:pPr>
      <w:r>
        <w:separator/>
      </w:r>
    </w:p>
  </w:footnote>
  <w:footnote w:type="continuationSeparator" w:id="0">
    <w:p w14:paraId="4779E9DF" w14:textId="77777777" w:rsidR="00861387" w:rsidRDefault="0086138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AC491" w14:textId="4FFAD5E1" w:rsidR="003A2C20" w:rsidRDefault="003A2C20" w:rsidP="003A2C20">
    <w:pPr>
      <w:pStyle w:val="Header"/>
      <w:jc w:val="both"/>
    </w:pPr>
    <w:r>
      <w:rPr>
        <w:noProof/>
        <w:lang w:val="en-GB" w:eastAsia="en-GB"/>
      </w:rPr>
      <w:drawing>
        <wp:anchor distT="0" distB="0" distL="114300" distR="114300" simplePos="0" relativeHeight="251658240" behindDoc="0" locked="0" layoutInCell="1" allowOverlap="1" wp14:anchorId="5952C55A" wp14:editId="06711F97">
          <wp:simplePos x="0" y="0"/>
          <wp:positionH relativeFrom="margin">
            <wp:posOffset>-711200</wp:posOffset>
          </wp:positionH>
          <wp:positionV relativeFrom="margin">
            <wp:posOffset>-1065530</wp:posOffset>
          </wp:positionV>
          <wp:extent cx="7135519" cy="140970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4-24 at 11.18.46 am.png"/>
                  <pic:cNvPicPr/>
                </pic:nvPicPr>
                <pic:blipFill>
                  <a:blip r:embed="rId1"/>
                  <a:stretch>
                    <a:fillRect/>
                  </a:stretch>
                </pic:blipFill>
                <pic:spPr>
                  <a:xfrm>
                    <a:off x="0" y="0"/>
                    <a:ext cx="7135519" cy="14097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ED869" w14:textId="46632867" w:rsidR="00503EED" w:rsidRDefault="00657A09" w:rsidP="00A01C96">
    <w:pPr>
      <w:pStyle w:val="Header"/>
      <w:ind w:right="-1440" w:hanging="1440"/>
      <w:jc w:val="center"/>
      <w:rPr>
        <w:lang w:val="en-AU"/>
      </w:rPr>
    </w:pPr>
    <w:r>
      <w:rPr>
        <w:noProof/>
        <w:lang w:val="en-GB" w:eastAsia="en-GB"/>
      </w:rPr>
      <w:drawing>
        <wp:anchor distT="0" distB="0" distL="114300" distR="114300" simplePos="0" relativeHeight="251657216" behindDoc="0" locked="0" layoutInCell="1" allowOverlap="1" wp14:anchorId="6120BDF3" wp14:editId="698B8481">
          <wp:simplePos x="0" y="0"/>
          <wp:positionH relativeFrom="column">
            <wp:posOffset>-577850</wp:posOffset>
          </wp:positionH>
          <wp:positionV relativeFrom="paragraph">
            <wp:posOffset>165100</wp:posOffset>
          </wp:positionV>
          <wp:extent cx="2997200" cy="105410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rotWithShape="1">
                  <a:blip r:embed="rId1">
                    <a:extLst>
                      <a:ext uri="{28A0092B-C50C-407E-A947-70E740481C1C}">
                        <a14:useLocalDpi xmlns:a14="http://schemas.microsoft.com/office/drawing/2010/main" val="0"/>
                      </a:ext>
                    </a:extLst>
                  </a:blip>
                  <a:srcRect l="5064" t="15178" r="53422" b="19298"/>
                  <a:stretch/>
                </pic:blipFill>
                <pic:spPr bwMode="auto">
                  <a:xfrm>
                    <a:off x="0" y="0"/>
                    <a:ext cx="2997200" cy="10541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390092" w14:textId="79E0F6A6" w:rsidR="00503EED" w:rsidRDefault="00503EED" w:rsidP="00A01C96">
    <w:pPr>
      <w:pStyle w:val="Header"/>
      <w:ind w:right="-1440" w:hanging="1440"/>
      <w:jc w:val="center"/>
      <w:rPr>
        <w:lang w:val="en-AU"/>
      </w:rPr>
    </w:pPr>
    <w:r>
      <w:rPr>
        <w:noProof/>
        <w:lang w:val="en-GB" w:eastAsia="en-GB"/>
      </w:rPr>
      <mc:AlternateContent>
        <mc:Choice Requires="wps">
          <w:drawing>
            <wp:anchor distT="0" distB="0" distL="114300" distR="114300" simplePos="0" relativeHeight="251663360" behindDoc="0" locked="0" layoutInCell="1" allowOverlap="1" wp14:anchorId="2DE261A2" wp14:editId="2867415A">
              <wp:simplePos x="0" y="0"/>
              <wp:positionH relativeFrom="column">
                <wp:posOffset>2444750</wp:posOffset>
              </wp:positionH>
              <wp:positionV relativeFrom="paragraph">
                <wp:posOffset>34290</wp:posOffset>
              </wp:positionV>
              <wp:extent cx="3625850" cy="1092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25850" cy="1092200"/>
                      </a:xfrm>
                      <a:prstGeom prst="rect">
                        <a:avLst/>
                      </a:prstGeom>
                      <a:solidFill>
                        <a:schemeClr val="lt1"/>
                      </a:solidFill>
                      <a:ln w="6350">
                        <a:noFill/>
                      </a:ln>
                    </wps:spPr>
                    <wps:txbx>
                      <w:txbxContent>
                        <w:p w14:paraId="5E1A096F" w14:textId="481C98AB" w:rsidR="00E75A17" w:rsidRPr="00657A09" w:rsidRDefault="00E75A17" w:rsidP="005C6DEF">
                          <w:pPr>
                            <w:pStyle w:val="Header"/>
                            <w:ind w:right="-1440"/>
                            <w:jc w:val="left"/>
                            <w:rPr>
                              <w:rFonts w:ascii="Garamond" w:hAnsi="Garamond"/>
                              <w:noProof/>
                              <w:color w:val="000099"/>
                              <w:sz w:val="20"/>
                              <w:szCs w:val="20"/>
                              <w:lang w:eastAsia="en-US"/>
                            </w:rPr>
                          </w:pPr>
                          <w:r w:rsidRPr="00657A09">
                            <w:rPr>
                              <w:rFonts w:ascii="Garamond" w:hAnsi="Garamond"/>
                              <w:b/>
                              <w:bCs/>
                              <w:noProof/>
                              <w:color w:val="000099"/>
                              <w:sz w:val="20"/>
                              <w:szCs w:val="20"/>
                              <w:lang w:eastAsia="en-US"/>
                            </w:rPr>
                            <w:t>Patron</w:t>
                          </w:r>
                          <w:r w:rsidRPr="00657A09">
                            <w:rPr>
                              <w:rFonts w:ascii="Garamond" w:hAnsi="Garamond"/>
                              <w:noProof/>
                              <w:color w:val="000099"/>
                              <w:sz w:val="20"/>
                              <w:szCs w:val="20"/>
                              <w:lang w:eastAsia="en-US"/>
                            </w:rPr>
                            <w:t xml:space="preserve"> Honourable Linda Dessau, AC, Governor of V</w:t>
                          </w:r>
                          <w:r w:rsidR="00E67AFF" w:rsidRPr="00657A09">
                            <w:rPr>
                              <w:rFonts w:ascii="Garamond" w:hAnsi="Garamond"/>
                              <w:noProof/>
                              <w:color w:val="000099"/>
                              <w:sz w:val="20"/>
                              <w:szCs w:val="20"/>
                              <w:lang w:eastAsia="en-US"/>
                            </w:rPr>
                            <w:t>i</w:t>
                          </w:r>
                          <w:r w:rsidRPr="00657A09">
                            <w:rPr>
                              <w:rFonts w:ascii="Garamond" w:hAnsi="Garamond"/>
                              <w:noProof/>
                              <w:color w:val="000099"/>
                              <w:sz w:val="20"/>
                              <w:szCs w:val="20"/>
                              <w:lang w:eastAsia="en-US"/>
                            </w:rPr>
                            <w:t>ctoria</w:t>
                          </w:r>
                        </w:p>
                        <w:p w14:paraId="430010A1" w14:textId="623AC64D" w:rsidR="00E75A17" w:rsidRPr="00657A09" w:rsidRDefault="00E75A17" w:rsidP="005C6DEF">
                          <w:pPr>
                            <w:pStyle w:val="Header"/>
                            <w:ind w:right="-1440"/>
                            <w:jc w:val="left"/>
                            <w:rPr>
                              <w:rFonts w:ascii="Garamond" w:hAnsi="Garamond"/>
                              <w:noProof/>
                              <w:color w:val="000099"/>
                              <w:sz w:val="20"/>
                              <w:szCs w:val="20"/>
                              <w:lang w:eastAsia="en-US"/>
                            </w:rPr>
                          </w:pPr>
                          <w:r w:rsidRPr="00657A09">
                            <w:rPr>
                              <w:rFonts w:ascii="Garamond" w:hAnsi="Garamond"/>
                              <w:b/>
                              <w:bCs/>
                              <w:noProof/>
                              <w:color w:val="000099"/>
                              <w:sz w:val="20"/>
                              <w:szCs w:val="20"/>
                              <w:lang w:eastAsia="en-US"/>
                            </w:rPr>
                            <w:t>Presid</w:t>
                          </w:r>
                          <w:r w:rsidR="00E67AFF" w:rsidRPr="00657A09">
                            <w:rPr>
                              <w:rFonts w:ascii="Garamond" w:hAnsi="Garamond"/>
                              <w:b/>
                              <w:bCs/>
                              <w:noProof/>
                              <w:color w:val="000099"/>
                              <w:sz w:val="20"/>
                              <w:szCs w:val="20"/>
                              <w:lang w:eastAsia="en-US"/>
                            </w:rPr>
                            <w:t>e</w:t>
                          </w:r>
                          <w:r w:rsidRPr="00657A09">
                            <w:rPr>
                              <w:rFonts w:ascii="Garamond" w:hAnsi="Garamond"/>
                              <w:b/>
                              <w:bCs/>
                              <w:noProof/>
                              <w:color w:val="000099"/>
                              <w:sz w:val="20"/>
                              <w:szCs w:val="20"/>
                              <w:lang w:eastAsia="en-US"/>
                            </w:rPr>
                            <w:t xml:space="preserve">nt </w:t>
                          </w:r>
                          <w:r w:rsidR="00620510">
                            <w:rPr>
                              <w:rFonts w:ascii="Garamond" w:hAnsi="Garamond"/>
                              <w:noProof/>
                              <w:color w:val="000099"/>
                              <w:sz w:val="20"/>
                              <w:szCs w:val="20"/>
                              <w:lang w:eastAsia="en-US"/>
                            </w:rPr>
                            <w:t>Mayor</w:t>
                          </w:r>
                          <w:r w:rsidRPr="00657A09">
                            <w:rPr>
                              <w:rFonts w:ascii="Garamond" w:hAnsi="Garamond"/>
                              <w:noProof/>
                              <w:color w:val="000099"/>
                              <w:sz w:val="20"/>
                              <w:szCs w:val="20"/>
                              <w:lang w:eastAsia="en-US"/>
                            </w:rPr>
                            <w:t xml:space="preserve"> Kylie Spears : 0436003660</w:t>
                          </w:r>
                        </w:p>
                        <w:p w14:paraId="32DF7918" w14:textId="77777777" w:rsidR="00E51D5B" w:rsidRDefault="00E51D5B" w:rsidP="005C6DEF">
                          <w:pPr>
                            <w:pStyle w:val="Header"/>
                            <w:ind w:right="-1440"/>
                            <w:jc w:val="left"/>
                            <w:rPr>
                              <w:rFonts w:ascii="Garamond" w:hAnsi="Garamond"/>
                              <w:noProof/>
                              <w:color w:val="000099"/>
                              <w:sz w:val="20"/>
                              <w:szCs w:val="20"/>
                              <w:lang w:eastAsia="en-US"/>
                            </w:rPr>
                          </w:pPr>
                          <w:r>
                            <w:rPr>
                              <w:rFonts w:ascii="Garamond" w:hAnsi="Garamond"/>
                              <w:noProof/>
                              <w:color w:val="000099"/>
                              <w:sz w:val="20"/>
                              <w:szCs w:val="20"/>
                              <w:lang w:eastAsia="en-US"/>
                            </w:rPr>
                            <w:t>P.O. Box 603 Templestowe 3106, Victoria</w:t>
                          </w:r>
                        </w:p>
                        <w:p w14:paraId="0BF3C505" w14:textId="1725A33A" w:rsidR="00E75A17" w:rsidRPr="00657A09" w:rsidRDefault="00E75A17" w:rsidP="005C6DEF">
                          <w:pPr>
                            <w:pStyle w:val="Header"/>
                            <w:ind w:right="-1440"/>
                            <w:jc w:val="left"/>
                            <w:rPr>
                              <w:rFonts w:ascii="Garamond" w:hAnsi="Garamond"/>
                              <w:noProof/>
                              <w:color w:val="000099"/>
                              <w:sz w:val="20"/>
                              <w:szCs w:val="20"/>
                              <w:lang w:eastAsia="en-US"/>
                            </w:rPr>
                          </w:pPr>
                          <w:r w:rsidRPr="00657A09">
                            <w:rPr>
                              <w:rFonts w:ascii="Garamond" w:hAnsi="Garamond"/>
                              <w:b/>
                              <w:bCs/>
                              <w:noProof/>
                              <w:color w:val="000099"/>
                              <w:sz w:val="20"/>
                              <w:szCs w:val="20"/>
                              <w:lang w:eastAsia="en-US"/>
                            </w:rPr>
                            <w:t>Correspondance t</w:t>
                          </w:r>
                          <w:r w:rsidR="00E67AFF" w:rsidRPr="00657A09">
                            <w:rPr>
                              <w:rFonts w:ascii="Garamond" w:hAnsi="Garamond"/>
                              <w:b/>
                              <w:bCs/>
                              <w:noProof/>
                              <w:color w:val="000099"/>
                              <w:sz w:val="20"/>
                              <w:szCs w:val="20"/>
                              <w:lang w:eastAsia="en-US"/>
                            </w:rPr>
                            <w:t>o</w:t>
                          </w:r>
                          <w:r w:rsidRPr="00657A09">
                            <w:rPr>
                              <w:rFonts w:ascii="Garamond" w:hAnsi="Garamond"/>
                              <w:b/>
                              <w:bCs/>
                              <w:noProof/>
                              <w:color w:val="000099"/>
                              <w:sz w:val="20"/>
                              <w:szCs w:val="20"/>
                              <w:lang w:eastAsia="en-US"/>
                            </w:rPr>
                            <w:t xml:space="preserve"> Executive Officer </w:t>
                          </w:r>
                          <w:hyperlink r:id="rId2" w:history="1">
                            <w:r w:rsidR="00613EA0">
                              <w:rPr>
                                <w:rStyle w:val="Hyperlink"/>
                                <w:rFonts w:ascii="Garamond" w:hAnsi="Garamond"/>
                                <w:noProof/>
                                <w:color w:val="000099"/>
                                <w:sz w:val="20"/>
                                <w:szCs w:val="20"/>
                                <w:lang w:eastAsia="en-US"/>
                              </w:rPr>
                              <w:t>admin</w:t>
                            </w:r>
                            <w:r w:rsidRPr="00657A09">
                              <w:rPr>
                                <w:rStyle w:val="Hyperlink"/>
                                <w:rFonts w:ascii="Garamond" w:hAnsi="Garamond"/>
                                <w:noProof/>
                                <w:color w:val="000099"/>
                                <w:sz w:val="20"/>
                                <w:szCs w:val="20"/>
                                <w:lang w:eastAsia="en-US"/>
                              </w:rPr>
                              <w:t>@algwa.com.au</w:t>
                            </w:r>
                          </w:hyperlink>
                        </w:p>
                        <w:p w14:paraId="36672EA8" w14:textId="77777777" w:rsidR="00966442" w:rsidRPr="006836C4" w:rsidRDefault="00966442" w:rsidP="005C6DEF">
                          <w:pPr>
                            <w:pStyle w:val="Header"/>
                            <w:ind w:right="-1440"/>
                            <w:jc w:val="left"/>
                            <w:rPr>
                              <w:rFonts w:ascii="Garamond" w:hAnsi="Garamond"/>
                              <w:noProof/>
                              <w:color w:val="000099"/>
                              <w:sz w:val="22"/>
                              <w:szCs w:val="22"/>
                              <w:lang w:eastAsia="en-US"/>
                            </w:rPr>
                          </w:pPr>
                        </w:p>
                        <w:p w14:paraId="42231718" w14:textId="7FD39A92" w:rsidR="00E75A17" w:rsidRPr="006836C4" w:rsidRDefault="000072BB" w:rsidP="005C6DEF">
                          <w:pPr>
                            <w:pStyle w:val="Header"/>
                            <w:ind w:right="-1440"/>
                            <w:jc w:val="left"/>
                            <w:rPr>
                              <w:rFonts w:ascii="Garamond" w:hAnsi="Garamond"/>
                              <w:noProof/>
                              <w:color w:val="000099"/>
                              <w:lang w:eastAsia="en-US"/>
                            </w:rPr>
                          </w:pPr>
                          <w:r w:rsidRPr="006836C4">
                            <w:rPr>
                              <w:rFonts w:ascii="Garamond" w:hAnsi="Garamond"/>
                              <w:noProof/>
                              <w:color w:val="000099"/>
                              <w:lang w:val="en-GB" w:eastAsia="en-GB"/>
                            </w:rPr>
                            <w:drawing>
                              <wp:inline distT="0" distB="0" distL="0" distR="0" wp14:anchorId="75D37D10" wp14:editId="00ADD122">
                                <wp:extent cx="182981" cy="180975"/>
                                <wp:effectExtent l="0" t="0" r="7620" b="0"/>
                                <wp:docPr id="54" name="Picture 54" descr="Image result for facebook l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o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443" cy="198245"/>
                                        </a:xfrm>
                                        <a:prstGeom prst="rect">
                                          <a:avLst/>
                                        </a:prstGeom>
                                        <a:noFill/>
                                        <a:ln>
                                          <a:noFill/>
                                        </a:ln>
                                      </pic:spPr>
                                    </pic:pic>
                                  </a:graphicData>
                                </a:graphic>
                              </wp:inline>
                            </w:drawing>
                          </w:r>
                          <w:r w:rsidR="00E75A17" w:rsidRPr="006836C4">
                            <w:rPr>
                              <w:rFonts w:ascii="Garamond" w:hAnsi="Garamond"/>
                              <w:noProof/>
                              <w:color w:val="000099"/>
                              <w:lang w:eastAsia="en-US"/>
                            </w:rPr>
                            <w:t xml:space="preserve">ALGWA-Victoria   </w:t>
                          </w:r>
                          <w:r w:rsidR="004371C6" w:rsidRPr="006836C4">
                            <w:rPr>
                              <w:rFonts w:ascii="Garamond" w:hAnsi="Garamond"/>
                              <w:noProof/>
                              <w:color w:val="000099"/>
                              <w:lang w:val="en-GB" w:eastAsia="en-GB"/>
                            </w:rPr>
                            <w:drawing>
                              <wp:inline distT="0" distB="0" distL="0" distR="0" wp14:anchorId="7C316C81" wp14:editId="4A17CFDE">
                                <wp:extent cx="171450" cy="171450"/>
                                <wp:effectExtent l="0" t="0" r="0" b="0"/>
                                <wp:docPr id="55" name="Picture 55"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E75A17" w:rsidRPr="006836C4">
                            <w:rPr>
                              <w:rFonts w:ascii="Garamond" w:hAnsi="Garamond"/>
                              <w:noProof/>
                              <w:color w:val="000099"/>
                              <w:lang w:eastAsia="en-US"/>
                            </w:rPr>
                            <w:t xml:space="preserve">  @Algwavic      </w:t>
                          </w:r>
                          <w:r w:rsidR="005D758E" w:rsidRPr="006836C4">
                            <w:rPr>
                              <w:rFonts w:ascii="Garamond" w:hAnsi="Garamond"/>
                              <w:noProof/>
                              <w:color w:val="000099"/>
                              <w:lang w:val="en-GB" w:eastAsia="en-GB"/>
                            </w:rPr>
                            <w:drawing>
                              <wp:inline distT="0" distB="0" distL="0" distR="0" wp14:anchorId="112BA72C" wp14:editId="74CEE6FF">
                                <wp:extent cx="127000" cy="135467"/>
                                <wp:effectExtent l="0" t="0" r="6350" b="0"/>
                                <wp:docPr id="56" name="Picture 56"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nstagra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44713" cy="154361"/>
                                        </a:xfrm>
                                        <a:prstGeom prst="rect">
                                          <a:avLst/>
                                        </a:prstGeom>
                                        <a:noFill/>
                                        <a:ln>
                                          <a:noFill/>
                                        </a:ln>
                                      </pic:spPr>
                                    </pic:pic>
                                  </a:graphicData>
                                </a:graphic>
                              </wp:inline>
                            </w:drawing>
                          </w:r>
                          <w:r w:rsidR="00E75A17" w:rsidRPr="006836C4">
                            <w:rPr>
                              <w:rFonts w:ascii="Garamond" w:hAnsi="Garamond"/>
                              <w:noProof/>
                              <w:color w:val="000099"/>
                              <w:lang w:eastAsia="en-US"/>
                            </w:rPr>
                            <w:t xml:space="preserve"> /algwa_vic</w:t>
                          </w:r>
                        </w:p>
                        <w:p w14:paraId="68B27AFD" w14:textId="77777777" w:rsidR="00E75A17" w:rsidRPr="006836C4" w:rsidRDefault="00E75A17" w:rsidP="005C6DEF">
                          <w:pPr>
                            <w:ind w:firstLine="0"/>
                            <w:rPr>
                              <w:rFonts w:ascii="Garamond" w:hAnsi="Garamond"/>
                              <w:color w:val="0000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261A2" id="_x0000_t202" coordsize="21600,21600" o:spt="202" path="m0,0l0,21600,21600,21600,21600,0xe">
              <v:stroke joinstyle="miter"/>
              <v:path gradientshapeok="t" o:connecttype="rect"/>
            </v:shapetype>
            <v:shape id="Text Box 1" o:spid="_x0000_s1026" type="#_x0000_t202" style="position:absolute;left:0;text-align:left;margin-left:192.5pt;margin-top:2.7pt;width:285.5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" fillcolor="white [3201]" stroked="f" strokeweight=".5pt">
              <v:textbox>
                <w:txbxContent>
                  <w:p w14:paraId="5E1A096F" w14:textId="481C98AB" w:rsidR="00E75A17" w:rsidRPr="00657A09" w:rsidRDefault="00E75A17" w:rsidP="005C6DEF">
                    <w:pPr>
                      <w:pStyle w:val="Header"/>
                      <w:ind w:right="-1440"/>
                      <w:jc w:val="left"/>
                      <w:rPr>
                        <w:rFonts w:ascii="Garamond" w:hAnsi="Garamond"/>
                        <w:noProof/>
                        <w:color w:val="000099"/>
                        <w:sz w:val="20"/>
                        <w:szCs w:val="20"/>
                        <w:lang w:eastAsia="en-US"/>
                      </w:rPr>
                    </w:pPr>
                    <w:r w:rsidRPr="00657A09">
                      <w:rPr>
                        <w:rFonts w:ascii="Garamond" w:hAnsi="Garamond"/>
                        <w:b/>
                        <w:bCs/>
                        <w:noProof/>
                        <w:color w:val="000099"/>
                        <w:sz w:val="20"/>
                        <w:szCs w:val="20"/>
                        <w:lang w:eastAsia="en-US"/>
                      </w:rPr>
                      <w:t>Patron</w:t>
                    </w:r>
                    <w:r w:rsidRPr="00657A09">
                      <w:rPr>
                        <w:rFonts w:ascii="Garamond" w:hAnsi="Garamond"/>
                        <w:noProof/>
                        <w:color w:val="000099"/>
                        <w:sz w:val="20"/>
                        <w:szCs w:val="20"/>
                        <w:lang w:eastAsia="en-US"/>
                      </w:rPr>
                      <w:t xml:space="preserve"> Honourable Linda Dessau, AC, Governor of V</w:t>
                    </w:r>
                    <w:r w:rsidR="00E67AFF" w:rsidRPr="00657A09">
                      <w:rPr>
                        <w:rFonts w:ascii="Garamond" w:hAnsi="Garamond"/>
                        <w:noProof/>
                        <w:color w:val="000099"/>
                        <w:sz w:val="20"/>
                        <w:szCs w:val="20"/>
                        <w:lang w:eastAsia="en-US"/>
                      </w:rPr>
                      <w:t>i</w:t>
                    </w:r>
                    <w:r w:rsidRPr="00657A09">
                      <w:rPr>
                        <w:rFonts w:ascii="Garamond" w:hAnsi="Garamond"/>
                        <w:noProof/>
                        <w:color w:val="000099"/>
                        <w:sz w:val="20"/>
                        <w:szCs w:val="20"/>
                        <w:lang w:eastAsia="en-US"/>
                      </w:rPr>
                      <w:t>ctoria</w:t>
                    </w:r>
                  </w:p>
                  <w:p w14:paraId="430010A1" w14:textId="623AC64D" w:rsidR="00E75A17" w:rsidRPr="00657A09" w:rsidRDefault="00E75A17" w:rsidP="005C6DEF">
                    <w:pPr>
                      <w:pStyle w:val="Header"/>
                      <w:ind w:right="-1440"/>
                      <w:jc w:val="left"/>
                      <w:rPr>
                        <w:rFonts w:ascii="Garamond" w:hAnsi="Garamond"/>
                        <w:noProof/>
                        <w:color w:val="000099"/>
                        <w:sz w:val="20"/>
                        <w:szCs w:val="20"/>
                        <w:lang w:eastAsia="en-US"/>
                      </w:rPr>
                    </w:pPr>
                    <w:r w:rsidRPr="00657A09">
                      <w:rPr>
                        <w:rFonts w:ascii="Garamond" w:hAnsi="Garamond"/>
                        <w:b/>
                        <w:bCs/>
                        <w:noProof/>
                        <w:color w:val="000099"/>
                        <w:sz w:val="20"/>
                        <w:szCs w:val="20"/>
                        <w:lang w:eastAsia="en-US"/>
                      </w:rPr>
                      <w:t>Presid</w:t>
                    </w:r>
                    <w:r w:rsidR="00E67AFF" w:rsidRPr="00657A09">
                      <w:rPr>
                        <w:rFonts w:ascii="Garamond" w:hAnsi="Garamond"/>
                        <w:b/>
                        <w:bCs/>
                        <w:noProof/>
                        <w:color w:val="000099"/>
                        <w:sz w:val="20"/>
                        <w:szCs w:val="20"/>
                        <w:lang w:eastAsia="en-US"/>
                      </w:rPr>
                      <w:t>e</w:t>
                    </w:r>
                    <w:r w:rsidRPr="00657A09">
                      <w:rPr>
                        <w:rFonts w:ascii="Garamond" w:hAnsi="Garamond"/>
                        <w:b/>
                        <w:bCs/>
                        <w:noProof/>
                        <w:color w:val="000099"/>
                        <w:sz w:val="20"/>
                        <w:szCs w:val="20"/>
                        <w:lang w:eastAsia="en-US"/>
                      </w:rPr>
                      <w:t xml:space="preserve">nt </w:t>
                    </w:r>
                    <w:r w:rsidR="00620510">
                      <w:rPr>
                        <w:rFonts w:ascii="Garamond" w:hAnsi="Garamond"/>
                        <w:noProof/>
                        <w:color w:val="000099"/>
                        <w:sz w:val="20"/>
                        <w:szCs w:val="20"/>
                        <w:lang w:eastAsia="en-US"/>
                      </w:rPr>
                      <w:t>Mayor</w:t>
                    </w:r>
                    <w:r w:rsidRPr="00657A09">
                      <w:rPr>
                        <w:rFonts w:ascii="Garamond" w:hAnsi="Garamond"/>
                        <w:noProof/>
                        <w:color w:val="000099"/>
                        <w:sz w:val="20"/>
                        <w:szCs w:val="20"/>
                        <w:lang w:eastAsia="en-US"/>
                      </w:rPr>
                      <w:t xml:space="preserve"> Kylie Spears : 0436003660</w:t>
                    </w:r>
                  </w:p>
                  <w:p w14:paraId="32DF7918" w14:textId="77777777" w:rsidR="00E51D5B" w:rsidRDefault="00E51D5B" w:rsidP="005C6DEF">
                    <w:pPr>
                      <w:pStyle w:val="Header"/>
                      <w:ind w:right="-1440"/>
                      <w:jc w:val="left"/>
                      <w:rPr>
                        <w:rFonts w:ascii="Garamond" w:hAnsi="Garamond"/>
                        <w:noProof/>
                        <w:color w:val="000099"/>
                        <w:sz w:val="20"/>
                        <w:szCs w:val="20"/>
                        <w:lang w:eastAsia="en-US"/>
                      </w:rPr>
                    </w:pPr>
                    <w:r>
                      <w:rPr>
                        <w:rFonts w:ascii="Garamond" w:hAnsi="Garamond"/>
                        <w:noProof/>
                        <w:color w:val="000099"/>
                        <w:sz w:val="20"/>
                        <w:szCs w:val="20"/>
                        <w:lang w:eastAsia="en-US"/>
                      </w:rPr>
                      <w:t>P.O. Box 603 Templestowe 3106, Victoria</w:t>
                    </w:r>
                  </w:p>
                  <w:p w14:paraId="0BF3C505" w14:textId="1725A33A" w:rsidR="00E75A17" w:rsidRPr="00657A09" w:rsidRDefault="00E75A17" w:rsidP="005C6DEF">
                    <w:pPr>
                      <w:pStyle w:val="Header"/>
                      <w:ind w:right="-1440"/>
                      <w:jc w:val="left"/>
                      <w:rPr>
                        <w:rFonts w:ascii="Garamond" w:hAnsi="Garamond"/>
                        <w:noProof/>
                        <w:color w:val="000099"/>
                        <w:sz w:val="20"/>
                        <w:szCs w:val="20"/>
                        <w:lang w:eastAsia="en-US"/>
                      </w:rPr>
                    </w:pPr>
                    <w:r w:rsidRPr="00657A09">
                      <w:rPr>
                        <w:rFonts w:ascii="Garamond" w:hAnsi="Garamond"/>
                        <w:b/>
                        <w:bCs/>
                        <w:noProof/>
                        <w:color w:val="000099"/>
                        <w:sz w:val="20"/>
                        <w:szCs w:val="20"/>
                        <w:lang w:eastAsia="en-US"/>
                      </w:rPr>
                      <w:t>Correspondance t</w:t>
                    </w:r>
                    <w:r w:rsidR="00E67AFF" w:rsidRPr="00657A09">
                      <w:rPr>
                        <w:rFonts w:ascii="Garamond" w:hAnsi="Garamond"/>
                        <w:b/>
                        <w:bCs/>
                        <w:noProof/>
                        <w:color w:val="000099"/>
                        <w:sz w:val="20"/>
                        <w:szCs w:val="20"/>
                        <w:lang w:eastAsia="en-US"/>
                      </w:rPr>
                      <w:t>o</w:t>
                    </w:r>
                    <w:r w:rsidRPr="00657A09">
                      <w:rPr>
                        <w:rFonts w:ascii="Garamond" w:hAnsi="Garamond"/>
                        <w:b/>
                        <w:bCs/>
                        <w:noProof/>
                        <w:color w:val="000099"/>
                        <w:sz w:val="20"/>
                        <w:szCs w:val="20"/>
                        <w:lang w:eastAsia="en-US"/>
                      </w:rPr>
                      <w:t xml:space="preserve"> Executive Officer </w:t>
                    </w:r>
                    <w:hyperlink r:id="rId6" w:history="1">
                      <w:r w:rsidR="00613EA0">
                        <w:rPr>
                          <w:rStyle w:val="Hyperlink"/>
                          <w:rFonts w:ascii="Garamond" w:hAnsi="Garamond"/>
                          <w:noProof/>
                          <w:color w:val="000099"/>
                          <w:sz w:val="20"/>
                          <w:szCs w:val="20"/>
                          <w:lang w:eastAsia="en-US"/>
                        </w:rPr>
                        <w:t>admin</w:t>
                      </w:r>
                      <w:r w:rsidRPr="00657A09">
                        <w:rPr>
                          <w:rStyle w:val="Hyperlink"/>
                          <w:rFonts w:ascii="Garamond" w:hAnsi="Garamond"/>
                          <w:noProof/>
                          <w:color w:val="000099"/>
                          <w:sz w:val="20"/>
                          <w:szCs w:val="20"/>
                          <w:lang w:eastAsia="en-US"/>
                        </w:rPr>
                        <w:t>@algwa.com.au</w:t>
                      </w:r>
                    </w:hyperlink>
                  </w:p>
                  <w:p w14:paraId="36672EA8" w14:textId="77777777" w:rsidR="00966442" w:rsidRPr="006836C4" w:rsidRDefault="00966442" w:rsidP="005C6DEF">
                    <w:pPr>
                      <w:pStyle w:val="Header"/>
                      <w:ind w:right="-1440"/>
                      <w:jc w:val="left"/>
                      <w:rPr>
                        <w:rFonts w:ascii="Garamond" w:hAnsi="Garamond"/>
                        <w:noProof/>
                        <w:color w:val="000099"/>
                        <w:sz w:val="22"/>
                        <w:szCs w:val="22"/>
                        <w:lang w:eastAsia="en-US"/>
                      </w:rPr>
                    </w:pPr>
                  </w:p>
                  <w:p w14:paraId="42231718" w14:textId="7FD39A92" w:rsidR="00E75A17" w:rsidRPr="006836C4" w:rsidRDefault="000072BB" w:rsidP="005C6DEF">
                    <w:pPr>
                      <w:pStyle w:val="Header"/>
                      <w:ind w:right="-1440"/>
                      <w:jc w:val="left"/>
                      <w:rPr>
                        <w:rFonts w:ascii="Garamond" w:hAnsi="Garamond"/>
                        <w:noProof/>
                        <w:color w:val="000099"/>
                        <w:lang w:eastAsia="en-US"/>
                      </w:rPr>
                    </w:pPr>
                    <w:r w:rsidRPr="006836C4">
                      <w:rPr>
                        <w:rFonts w:ascii="Garamond" w:hAnsi="Garamond"/>
                        <w:noProof/>
                        <w:color w:val="000099"/>
                        <w:lang w:val="en-GB" w:eastAsia="en-GB"/>
                      </w:rPr>
                      <w:drawing>
                        <wp:inline distT="0" distB="0" distL="0" distR="0" wp14:anchorId="75D37D10" wp14:editId="00ADD122">
                          <wp:extent cx="182981" cy="180975"/>
                          <wp:effectExtent l="0" t="0" r="7620" b="0"/>
                          <wp:docPr id="54" name="Picture 54" descr="Image result for facebook l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443" cy="198245"/>
                                  </a:xfrm>
                                  <a:prstGeom prst="rect">
                                    <a:avLst/>
                                  </a:prstGeom>
                                  <a:noFill/>
                                  <a:ln>
                                    <a:noFill/>
                                  </a:ln>
                                </pic:spPr>
                              </pic:pic>
                            </a:graphicData>
                          </a:graphic>
                        </wp:inline>
                      </w:drawing>
                    </w:r>
                    <w:r w:rsidR="00E75A17" w:rsidRPr="006836C4">
                      <w:rPr>
                        <w:rFonts w:ascii="Garamond" w:hAnsi="Garamond"/>
                        <w:noProof/>
                        <w:color w:val="000099"/>
                        <w:lang w:eastAsia="en-US"/>
                      </w:rPr>
                      <w:t xml:space="preserve">ALGWA-Victoria   </w:t>
                    </w:r>
                    <w:r w:rsidR="004371C6" w:rsidRPr="006836C4">
                      <w:rPr>
                        <w:rFonts w:ascii="Garamond" w:hAnsi="Garamond"/>
                        <w:noProof/>
                        <w:color w:val="000099"/>
                        <w:lang w:val="en-GB" w:eastAsia="en-GB"/>
                      </w:rPr>
                      <w:drawing>
                        <wp:inline distT="0" distB="0" distL="0" distR="0" wp14:anchorId="7C316C81" wp14:editId="4A17CFDE">
                          <wp:extent cx="171450" cy="171450"/>
                          <wp:effectExtent l="0" t="0" r="0" b="0"/>
                          <wp:docPr id="55" name="Picture 55"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E75A17" w:rsidRPr="006836C4">
                      <w:rPr>
                        <w:rFonts w:ascii="Garamond" w:hAnsi="Garamond"/>
                        <w:noProof/>
                        <w:color w:val="000099"/>
                        <w:lang w:eastAsia="en-US"/>
                      </w:rPr>
                      <w:t xml:space="preserve">  @Algwavic      </w:t>
                    </w:r>
                    <w:r w:rsidR="005D758E" w:rsidRPr="006836C4">
                      <w:rPr>
                        <w:rFonts w:ascii="Garamond" w:hAnsi="Garamond"/>
                        <w:noProof/>
                        <w:color w:val="000099"/>
                        <w:lang w:val="en-GB" w:eastAsia="en-GB"/>
                      </w:rPr>
                      <w:drawing>
                        <wp:inline distT="0" distB="0" distL="0" distR="0" wp14:anchorId="112BA72C" wp14:editId="74CEE6FF">
                          <wp:extent cx="127000" cy="135467"/>
                          <wp:effectExtent l="0" t="0" r="6350" b="0"/>
                          <wp:docPr id="56" name="Picture 56"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nstagra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4713" cy="154361"/>
                                  </a:xfrm>
                                  <a:prstGeom prst="rect">
                                    <a:avLst/>
                                  </a:prstGeom>
                                  <a:noFill/>
                                  <a:ln>
                                    <a:noFill/>
                                  </a:ln>
                                </pic:spPr>
                              </pic:pic>
                            </a:graphicData>
                          </a:graphic>
                        </wp:inline>
                      </w:drawing>
                    </w:r>
                    <w:r w:rsidR="00E75A17" w:rsidRPr="006836C4">
                      <w:rPr>
                        <w:rFonts w:ascii="Garamond" w:hAnsi="Garamond"/>
                        <w:noProof/>
                        <w:color w:val="000099"/>
                        <w:lang w:eastAsia="en-US"/>
                      </w:rPr>
                      <w:t xml:space="preserve"> /algwa_vic</w:t>
                    </w:r>
                  </w:p>
                  <w:p w14:paraId="68B27AFD" w14:textId="77777777" w:rsidR="00E75A17" w:rsidRPr="006836C4" w:rsidRDefault="00E75A17" w:rsidP="005C6DEF">
                    <w:pPr>
                      <w:ind w:firstLine="0"/>
                      <w:rPr>
                        <w:rFonts w:ascii="Garamond" w:hAnsi="Garamond"/>
                        <w:color w:val="000099"/>
                      </w:rPr>
                    </w:pPr>
                  </w:p>
                </w:txbxContent>
              </v:textbox>
            </v:shape>
          </w:pict>
        </mc:Fallback>
      </mc:AlternateContent>
    </w:r>
  </w:p>
  <w:p w14:paraId="69CDF919" w14:textId="0F77D35D" w:rsidR="00503EED" w:rsidRDefault="00503EED" w:rsidP="00A01C96">
    <w:pPr>
      <w:pStyle w:val="Header"/>
      <w:ind w:right="-1440" w:hanging="1440"/>
      <w:jc w:val="center"/>
      <w:rPr>
        <w:lang w:val="en-AU"/>
      </w:rPr>
    </w:pPr>
  </w:p>
  <w:p w14:paraId="52A544BD" w14:textId="6B489E71" w:rsidR="00503EED" w:rsidRDefault="00503EED" w:rsidP="00A01C96">
    <w:pPr>
      <w:pStyle w:val="Header"/>
      <w:ind w:right="-1440" w:hanging="1440"/>
      <w:jc w:val="center"/>
      <w:rPr>
        <w:lang w:val="en-AU"/>
      </w:rPr>
    </w:pPr>
  </w:p>
  <w:p w14:paraId="39C9D235" w14:textId="2C7DAD12" w:rsidR="00503EED" w:rsidRDefault="00503EED" w:rsidP="00A01C96">
    <w:pPr>
      <w:pStyle w:val="Header"/>
      <w:ind w:right="-1440" w:hanging="1440"/>
      <w:jc w:val="center"/>
      <w:rPr>
        <w:lang w:val="en-AU"/>
      </w:rPr>
    </w:pPr>
  </w:p>
  <w:p w14:paraId="11B97401" w14:textId="24977B74" w:rsidR="00503EED" w:rsidRDefault="00503EED" w:rsidP="00A01C96">
    <w:pPr>
      <w:pStyle w:val="Header"/>
      <w:ind w:right="-1440" w:hanging="1440"/>
      <w:jc w:val="center"/>
      <w:rPr>
        <w:lang w:val="en-AU"/>
      </w:rPr>
    </w:pPr>
  </w:p>
  <w:p w14:paraId="36B00567" w14:textId="337F4A29" w:rsidR="00503EED" w:rsidRDefault="00503EED" w:rsidP="00A01C96">
    <w:pPr>
      <w:pStyle w:val="Header"/>
      <w:ind w:right="-1440" w:hanging="1440"/>
      <w:jc w:val="center"/>
      <w:rPr>
        <w:lang w:val="en-AU"/>
      </w:rPr>
    </w:pPr>
  </w:p>
  <w:p w14:paraId="50C2B8D0" w14:textId="47FA7096" w:rsidR="00966442" w:rsidRPr="00AF276A" w:rsidRDefault="00657A09" w:rsidP="00657A09">
    <w:pPr>
      <w:pStyle w:val="Header"/>
      <w:ind w:right="-1440" w:hanging="851"/>
      <w:jc w:val="left"/>
      <w:rPr>
        <w:color w:val="CEE17B"/>
        <w:lang w:val="en-AU"/>
      </w:rPr>
    </w:pPr>
    <w:r w:rsidRPr="00AF276A">
      <w:rPr>
        <w:b/>
        <w:bCs/>
        <w:color w:val="CEE17B"/>
        <w:u w:val="thick"/>
        <w:lang w:val="en-AU"/>
      </w:rPr>
      <w:tab/>
    </w:r>
    <w:r w:rsidRPr="00AF276A">
      <w:rPr>
        <w:b/>
        <w:bCs/>
        <w:color w:val="CEE17B"/>
        <w:u w:val="thick"/>
        <w:lang w:val="en-AU"/>
      </w:rPr>
      <w:tab/>
    </w:r>
    <w:r w:rsidRPr="00AF276A">
      <w:rPr>
        <w:b/>
        <w:bCs/>
        <w:color w:val="CEE17B"/>
        <w:u w:val="thick"/>
        <w:lang w:val="en-AU"/>
      </w:rPr>
      <w:tab/>
    </w:r>
    <w:r w:rsidRPr="00AF276A">
      <w:rPr>
        <w:b/>
        <w:bCs/>
        <w:color w:val="CEE17B"/>
        <w:u w:val="thick"/>
        <w:lang w:val="en-AU"/>
      </w:rPr>
      <w:tab/>
    </w:r>
    <w:r w:rsidRPr="00AF276A">
      <w:rPr>
        <w:b/>
        <w:bCs/>
        <w:color w:val="CEE17B"/>
        <w:u w:val="thick"/>
        <w:lang w:val="en-AU"/>
      </w:rPr>
      <w:tab/>
    </w:r>
    <w:r w:rsidRPr="00AF276A">
      <w:rPr>
        <w:b/>
        <w:bCs/>
        <w:color w:val="CEE17B"/>
        <w:u w:val="thick"/>
        <w:lang w:val="en-AU"/>
      </w:rPr>
      <w:tab/>
    </w:r>
    <w:r w:rsidR="00AF276A" w:rsidRPr="00AF276A">
      <w:rPr>
        <w:b/>
        <w:bCs/>
        <w:color w:val="CEE17B"/>
        <w:u w:val="thick"/>
        <w:lang w:val="en-AU"/>
      </w:rPr>
      <w:tab/>
    </w:r>
    <w:r w:rsidR="00AF276A" w:rsidRPr="00AF276A">
      <w:rPr>
        <w:b/>
        <w:bCs/>
        <w:color w:val="CEE17B"/>
        <w:u w:val="thick"/>
        <w:lang w:val="en-AU"/>
      </w:rPr>
      <w:tab/>
    </w:r>
    <w:r w:rsidR="00AF276A" w:rsidRPr="00AF276A">
      <w:rPr>
        <w:b/>
        <w:bCs/>
        <w:color w:val="CEE17B"/>
        <w:u w:val="thick"/>
        <w:lang w:val="en-AU"/>
      </w:rPr>
      <w:tab/>
    </w:r>
    <w:r w:rsidR="00AF276A" w:rsidRPr="00AF276A">
      <w:rPr>
        <w:b/>
        <w:bCs/>
        <w:color w:val="CEE17B"/>
        <w:u w:val="thick"/>
        <w:lang w:val="en-AU"/>
      </w:rPr>
      <w:tab/>
    </w:r>
    <w:r w:rsidR="00AF276A" w:rsidRPr="00AF276A">
      <w:rPr>
        <w:b/>
        <w:bCs/>
        <w:color w:val="CEE17B"/>
        <w:u w:val="thick"/>
        <w:lang w:val="en-AU"/>
      </w:rPr>
      <w:tab/>
    </w:r>
    <w:r w:rsidR="00AF276A" w:rsidRPr="00AF276A">
      <w:rPr>
        <w:b/>
        <w:bCs/>
        <w:color w:val="CEE17B"/>
        <w:u w:val="thick"/>
        <w:lang w:val="en-AU"/>
      </w:rPr>
      <w:tab/>
    </w:r>
    <w:r w:rsidR="00AF276A" w:rsidRPr="00AF276A">
      <w:rPr>
        <w:b/>
        <w:bCs/>
        <w:color w:val="CEE17B"/>
        <w:u w:val="thick"/>
        <w:lang w:val="en-AU"/>
      </w:rPr>
      <w:tab/>
    </w:r>
    <w:r w:rsidR="00AF276A" w:rsidRPr="00AF276A">
      <w:rPr>
        <w:b/>
        <w:bCs/>
        <w:color w:val="CEE17B"/>
        <w:u w:val="thick"/>
        <w:lang w:val="en-AU"/>
      </w:rPr>
      <w:tab/>
    </w:r>
    <w:r w:rsidRPr="00AF276A">
      <w:rPr>
        <w:color w:val="CEE17B"/>
        <w:lang w:val="en-AU"/>
      </w:rPr>
      <w:tab/>
    </w:r>
    <w:r w:rsidRPr="00AF276A">
      <w:rPr>
        <w:color w:val="CEE17B"/>
        <w:lang w:val="en-AU"/>
      </w:rPr>
      <w:tab/>
    </w:r>
    <w:r w:rsidR="00966442" w:rsidRPr="00AF276A">
      <w:rPr>
        <w:color w:val="CEE17B"/>
        <w:lang w:val="en-AU"/>
      </w:rPr>
      <w:tab/>
    </w:r>
    <w:r w:rsidR="00966442" w:rsidRPr="00AF276A">
      <w:rPr>
        <w:color w:val="CEE17B"/>
        <w:lang w:val="en-AU"/>
      </w:rPr>
      <w:tab/>
    </w:r>
    <w:r w:rsidR="00966442" w:rsidRPr="00AF276A">
      <w:rPr>
        <w:color w:val="CEE17B"/>
        <w:lang w:val="en-AU"/>
      </w:rPr>
      <w:tab/>
    </w:r>
    <w:r w:rsidR="00966442" w:rsidRPr="00AF276A">
      <w:rPr>
        <w:color w:val="CEE17B"/>
        <w:lang w:val="en-AU"/>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6CAC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A93981"/>
    <w:multiLevelType w:val="hybridMultilevel"/>
    <w:tmpl w:val="A794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52CE8"/>
    <w:multiLevelType w:val="hybridMultilevel"/>
    <w:tmpl w:val="DC3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00557D"/>
    <w:multiLevelType w:val="hybridMultilevel"/>
    <w:tmpl w:val="D23E44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7E377C"/>
    <w:multiLevelType w:val="hybridMultilevel"/>
    <w:tmpl w:val="44A86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A143D6"/>
    <w:multiLevelType w:val="multilevel"/>
    <w:tmpl w:val="6C82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7"/>
  </w:num>
  <w:num w:numId="13">
    <w:abstractNumId w:val="18"/>
  </w:num>
  <w:num w:numId="14">
    <w:abstractNumId w:val="0"/>
  </w:num>
  <w:num w:numId="15">
    <w:abstractNumId w:val="16"/>
    <w:lvlOverride w:ilvl="0">
      <w:lvl w:ilvl="0">
        <w:numFmt w:val="bullet"/>
        <w:lvlText w:val=""/>
        <w:lvlJc w:val="left"/>
        <w:pPr>
          <w:tabs>
            <w:tab w:val="num" w:pos="360"/>
          </w:tabs>
          <w:ind w:left="360" w:hanging="360"/>
        </w:pPr>
        <w:rPr>
          <w:rFonts w:ascii="Wingdings" w:hAnsi="Wingdings" w:hint="default"/>
          <w:sz w:val="20"/>
        </w:rPr>
      </w:lvl>
    </w:lvlOverride>
  </w:num>
  <w:num w:numId="16">
    <w:abstractNumId w:val="15"/>
  </w:num>
  <w:num w:numId="17">
    <w:abstractNumId w:val="12"/>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39"/>
    <w:rsid w:val="000072BB"/>
    <w:rsid w:val="00010641"/>
    <w:rsid w:val="000238B5"/>
    <w:rsid w:val="000609DB"/>
    <w:rsid w:val="00061E69"/>
    <w:rsid w:val="000F630F"/>
    <w:rsid w:val="0014746C"/>
    <w:rsid w:val="001A5129"/>
    <w:rsid w:val="001E10DD"/>
    <w:rsid w:val="0021057A"/>
    <w:rsid w:val="00272739"/>
    <w:rsid w:val="002729A0"/>
    <w:rsid w:val="00284960"/>
    <w:rsid w:val="002920AA"/>
    <w:rsid w:val="00296171"/>
    <w:rsid w:val="003033B0"/>
    <w:rsid w:val="003301E7"/>
    <w:rsid w:val="00377B16"/>
    <w:rsid w:val="00380096"/>
    <w:rsid w:val="003A2C20"/>
    <w:rsid w:val="003D1239"/>
    <w:rsid w:val="0043247A"/>
    <w:rsid w:val="004371C6"/>
    <w:rsid w:val="004523DA"/>
    <w:rsid w:val="00484EE6"/>
    <w:rsid w:val="004969B6"/>
    <w:rsid w:val="004A4CB3"/>
    <w:rsid w:val="00503EED"/>
    <w:rsid w:val="005103A9"/>
    <w:rsid w:val="005151CD"/>
    <w:rsid w:val="00525DF0"/>
    <w:rsid w:val="00550DF8"/>
    <w:rsid w:val="005A7C8D"/>
    <w:rsid w:val="005C6DEF"/>
    <w:rsid w:val="005D32D6"/>
    <w:rsid w:val="005D758E"/>
    <w:rsid w:val="00613EA0"/>
    <w:rsid w:val="00620510"/>
    <w:rsid w:val="00657A09"/>
    <w:rsid w:val="00680A47"/>
    <w:rsid w:val="006836C4"/>
    <w:rsid w:val="006859C7"/>
    <w:rsid w:val="00687CB9"/>
    <w:rsid w:val="006F35C1"/>
    <w:rsid w:val="00702655"/>
    <w:rsid w:val="0072105E"/>
    <w:rsid w:val="00732F9A"/>
    <w:rsid w:val="00733476"/>
    <w:rsid w:val="0076049C"/>
    <w:rsid w:val="007B0D43"/>
    <w:rsid w:val="007D352B"/>
    <w:rsid w:val="00810294"/>
    <w:rsid w:val="00817645"/>
    <w:rsid w:val="00834CA1"/>
    <w:rsid w:val="00851050"/>
    <w:rsid w:val="00861387"/>
    <w:rsid w:val="008C35E3"/>
    <w:rsid w:val="008C5750"/>
    <w:rsid w:val="00966442"/>
    <w:rsid w:val="00981E62"/>
    <w:rsid w:val="009D1195"/>
    <w:rsid w:val="00A01C96"/>
    <w:rsid w:val="00A65E0D"/>
    <w:rsid w:val="00A82B1B"/>
    <w:rsid w:val="00AC5F1F"/>
    <w:rsid w:val="00AF276A"/>
    <w:rsid w:val="00B17BCA"/>
    <w:rsid w:val="00B90FD1"/>
    <w:rsid w:val="00BB3B5E"/>
    <w:rsid w:val="00BD0CCE"/>
    <w:rsid w:val="00BF2ED4"/>
    <w:rsid w:val="00BF5DCF"/>
    <w:rsid w:val="00C73028"/>
    <w:rsid w:val="00C73EE0"/>
    <w:rsid w:val="00CC2854"/>
    <w:rsid w:val="00CD4855"/>
    <w:rsid w:val="00CD5B09"/>
    <w:rsid w:val="00CE239E"/>
    <w:rsid w:val="00D43B1C"/>
    <w:rsid w:val="00DB1FA2"/>
    <w:rsid w:val="00DB6055"/>
    <w:rsid w:val="00E04B35"/>
    <w:rsid w:val="00E06D37"/>
    <w:rsid w:val="00E076DA"/>
    <w:rsid w:val="00E24BA9"/>
    <w:rsid w:val="00E51D5B"/>
    <w:rsid w:val="00E67AFF"/>
    <w:rsid w:val="00E75A17"/>
    <w:rsid w:val="00E81C78"/>
    <w:rsid w:val="00EB373F"/>
    <w:rsid w:val="00ED72E2"/>
    <w:rsid w:val="00F0366D"/>
    <w:rsid w:val="00FD036D"/>
    <w:rsid w:val="00FD7C46"/>
    <w:rsid w:val="00FE3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3E5EF"/>
  <w15:docId w15:val="{972DD572-B03D-4493-BFE8-8BB18F56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customStyle="1" w:styleId="BodyCopy">
    <w:name w:val="Body Copy"/>
    <w:basedOn w:val="NoSpacing"/>
    <w:qFormat/>
    <w:rsid w:val="005103A9"/>
    <w:pPr>
      <w:spacing w:line="240" w:lineRule="auto"/>
    </w:pPr>
    <w:rPr>
      <w:rFonts w:ascii="Calibri Light" w:hAnsi="Calibri Light"/>
      <w:sz w:val="20"/>
    </w:rPr>
  </w:style>
  <w:style w:type="paragraph" w:customStyle="1" w:styleId="BasicParagraph">
    <w:name w:val="[Basic Paragraph]"/>
    <w:basedOn w:val="Normal"/>
    <w:uiPriority w:val="99"/>
    <w:rsid w:val="00550DF8"/>
    <w:pPr>
      <w:widowControl w:val="0"/>
      <w:suppressAutoHyphens w:val="0"/>
      <w:autoSpaceDE w:val="0"/>
      <w:autoSpaceDN w:val="0"/>
      <w:adjustRightInd w:val="0"/>
      <w:spacing w:line="288" w:lineRule="auto"/>
      <w:ind w:firstLine="0"/>
      <w:textAlignment w:val="center"/>
    </w:pPr>
    <w:rPr>
      <w:rFonts w:ascii="MinionPro-Regular" w:hAnsi="MinionPro-Regular" w:cs="MinionPro-Regular"/>
      <w:color w:val="000000"/>
    </w:rPr>
  </w:style>
  <w:style w:type="paragraph" w:customStyle="1" w:styleId="Default">
    <w:name w:val="Default"/>
    <w:rsid w:val="008C5750"/>
    <w:pPr>
      <w:autoSpaceDE w:val="0"/>
      <w:autoSpaceDN w:val="0"/>
      <w:adjustRightInd w:val="0"/>
      <w:spacing w:line="240" w:lineRule="auto"/>
      <w:ind w:firstLine="0"/>
    </w:pPr>
    <w:rPr>
      <w:rFonts w:ascii="Times New Roman" w:hAnsi="Times New Roman" w:cs="Times New Roman"/>
      <w:color w:val="000000"/>
    </w:rPr>
  </w:style>
  <w:style w:type="paragraph" w:styleId="ListParagraph">
    <w:name w:val="List Paragraph"/>
    <w:basedOn w:val="Normal"/>
    <w:uiPriority w:val="34"/>
    <w:qFormat/>
    <w:rsid w:val="00EB373F"/>
    <w:pPr>
      <w:suppressAutoHyphens w:val="0"/>
      <w:spacing w:line="240" w:lineRule="auto"/>
      <w:ind w:left="720" w:firstLine="0"/>
      <w:contextualSpacing/>
    </w:pPr>
    <w:rPr>
      <w:rFonts w:eastAsiaTheme="minorHAnsi"/>
      <w:sz w:val="22"/>
      <w:szCs w:val="22"/>
      <w:lang w:eastAsia="en-US"/>
    </w:rPr>
  </w:style>
  <w:style w:type="character" w:styleId="Hyperlink">
    <w:name w:val="Hyperlink"/>
    <w:basedOn w:val="DefaultParagraphFont"/>
    <w:uiPriority w:val="99"/>
    <w:unhideWhenUsed/>
    <w:rsid w:val="00EB373F"/>
    <w:rPr>
      <w:color w:val="5F5F5F" w:themeColor="hyperlink"/>
      <w:u w:val="single"/>
    </w:rPr>
  </w:style>
  <w:style w:type="character" w:customStyle="1" w:styleId="UnresolvedMention1">
    <w:name w:val="Unresolved Mention1"/>
    <w:basedOn w:val="DefaultParagraphFont"/>
    <w:uiPriority w:val="99"/>
    <w:semiHidden/>
    <w:unhideWhenUsed/>
    <w:rsid w:val="00E75A17"/>
    <w:rPr>
      <w:color w:val="605E5C"/>
      <w:shd w:val="clear" w:color="auto" w:fill="E1DFDD"/>
    </w:rPr>
  </w:style>
  <w:style w:type="character" w:styleId="FollowedHyperlink">
    <w:name w:val="FollowedHyperlink"/>
    <w:basedOn w:val="DefaultParagraphFont"/>
    <w:uiPriority w:val="99"/>
    <w:semiHidden/>
    <w:unhideWhenUsed/>
    <w:rsid w:val="00613EA0"/>
    <w:rPr>
      <w:color w:val="919191" w:themeColor="followedHyperlink"/>
      <w:u w:val="single"/>
    </w:rPr>
  </w:style>
  <w:style w:type="paragraph" w:customStyle="1" w:styleId="p1">
    <w:name w:val="p1"/>
    <w:basedOn w:val="Normal"/>
    <w:rsid w:val="00BB3B5E"/>
    <w:pPr>
      <w:suppressAutoHyphens w:val="0"/>
      <w:spacing w:line="240" w:lineRule="auto"/>
      <w:ind w:firstLine="0"/>
    </w:pPr>
    <w:rPr>
      <w:rFonts w:ascii="Helvetica Neue" w:eastAsiaTheme="minorHAnsi" w:hAnsi="Helvetica Neue" w:cs="Times New Roman"/>
      <w:color w:val="454545"/>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5" Type="http://schemas.openxmlformats.org/officeDocument/2006/relationships/image" Target="media/image6.jpeg"/><Relationship Id="rId6" Type="http://schemas.openxmlformats.org/officeDocument/2006/relationships/hyperlink" Target="mailto:secretariat@algwa.com.au" TargetMode="External"/><Relationship Id="rId7" Type="http://schemas.openxmlformats.org/officeDocument/2006/relationships/image" Target="media/image40.jpeg"/><Relationship Id="rId8" Type="http://schemas.openxmlformats.org/officeDocument/2006/relationships/image" Target="media/image50.jpeg"/><Relationship Id="rId9" Type="http://schemas.openxmlformats.org/officeDocument/2006/relationships/image" Target="media/image60.jpeg"/><Relationship Id="rId1" Type="http://schemas.openxmlformats.org/officeDocument/2006/relationships/image" Target="media/image3.png"/><Relationship Id="rId2" Type="http://schemas.openxmlformats.org/officeDocument/2006/relationships/hyperlink" Target="mailto:secretariat@algwa.com.au"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B3B28F2050D646A07FA831277446ED" ma:contentTypeVersion="10" ma:contentTypeDescription="Create a new document." ma:contentTypeScope="" ma:versionID="1276ee63dd087c96f0be4dc6e37bcaa0">
  <xsd:schema xmlns:xsd="http://www.w3.org/2001/XMLSchema" xmlns:xs="http://www.w3.org/2001/XMLSchema" xmlns:p="http://schemas.microsoft.com/office/2006/metadata/properties" xmlns:ns3="e6a1dede-775c-4cdb-a225-fe98ff43e7f2" targetNamespace="http://schemas.microsoft.com/office/2006/metadata/properties" ma:root="true" ma:fieldsID="b0335c236c52a5be65f539dc5c757b7c" ns3:_="">
    <xsd:import namespace="e6a1dede-775c-4cdb-a225-fe98ff43e7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1dede-775c-4cdb-a225-fe98ff43e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26484E-5B4F-48C4-A594-5664AD186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1dede-775c-4cdb-a225-fe98ff43e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FC8E9-3DE6-46CD-AFED-56B991BA8CC9}">
  <ds:schemaRefs>
    <ds:schemaRef ds:uri="http://schemas.microsoft.com/sharepoint/v3/contenttype/forms"/>
  </ds:schemaRefs>
</ds:datastoreItem>
</file>

<file path=customXml/itemProps4.xml><?xml version="1.0" encoding="utf-8"?>
<ds:datastoreItem xmlns:ds="http://schemas.openxmlformats.org/officeDocument/2006/customXml" ds:itemID="{C299A695-36BC-4149-ACC7-07EB4A9AD12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234CBCB-7303-F94D-A24A-DA62FDD3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396</Words>
  <Characters>2261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phoebe young</cp:lastModifiedBy>
  <cp:revision>6</cp:revision>
  <cp:lastPrinted>2019-02-15T11:22:00Z</cp:lastPrinted>
  <dcterms:created xsi:type="dcterms:W3CDTF">2020-12-14T03:46:00Z</dcterms:created>
  <dcterms:modified xsi:type="dcterms:W3CDTF">2020-12-14T04:30:00Z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y fmtid="{D5CDD505-2E9C-101B-9397-08002B2CF9AE}" pid="4" name="ContentTypeId">
    <vt:lpwstr>0x01010018B3B28F2050D646A07FA831277446ED</vt:lpwstr>
  </property>
</Properties>
</file>